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08CB07" w14:textId="33408548" w:rsidR="00625B28" w:rsidRPr="006057CC" w:rsidRDefault="00625B28" w:rsidP="00625B28">
      <w:pPr>
        <w:spacing w:after="0"/>
        <w:jc w:val="center"/>
        <w:rPr>
          <w:rFonts w:ascii="Times New Roman" w:eastAsia="Times New Roman" w:hAnsi="Times New Roman" w:cs="Times New Roman"/>
          <w:b/>
          <w:sz w:val="24"/>
          <w:szCs w:val="24"/>
          <w:lang w:val="en-US" w:eastAsia="pl-PL"/>
        </w:rPr>
      </w:pPr>
      <w:r w:rsidRPr="006057CC">
        <w:rPr>
          <w:rFonts w:ascii="Times New Roman" w:eastAsia="Times New Roman" w:hAnsi="Times New Roman" w:cs="Times New Roman"/>
          <w:b/>
          <w:sz w:val="24"/>
          <w:szCs w:val="24"/>
          <w:lang w:val="en-US" w:eastAsia="pl-PL"/>
        </w:rPr>
        <w:t>DIPLOMA COLLECTION PROCEDURE</w:t>
      </w:r>
      <w:r w:rsidRPr="006057CC">
        <w:rPr>
          <w:rFonts w:ascii="Times New Roman" w:eastAsia="Times New Roman" w:hAnsi="Times New Roman" w:cs="Times New Roman"/>
          <w:b/>
          <w:sz w:val="24"/>
          <w:szCs w:val="24"/>
          <w:lang w:val="en-US" w:eastAsia="pl-PL"/>
        </w:rPr>
        <w:br/>
      </w:r>
    </w:p>
    <w:p w14:paraId="3D617607" w14:textId="77777777" w:rsidR="00625B28" w:rsidRPr="006057CC" w:rsidRDefault="00625B28" w:rsidP="00625B28">
      <w:pPr>
        <w:pStyle w:val="ListParagraph"/>
        <w:numPr>
          <w:ilvl w:val="0"/>
          <w:numId w:val="1"/>
        </w:numPr>
        <w:spacing w:after="0"/>
        <w:ind w:left="360"/>
        <w:jc w:val="both"/>
        <w:rPr>
          <w:rFonts w:ascii="Times New Roman" w:eastAsia="Times New Roman" w:hAnsi="Times New Roman" w:cs="Times New Roman"/>
          <w:sz w:val="24"/>
          <w:szCs w:val="24"/>
          <w:lang w:val="en-US" w:eastAsia="pl-PL"/>
        </w:rPr>
      </w:pPr>
      <w:r w:rsidRPr="006057CC">
        <w:rPr>
          <w:rFonts w:ascii="Times New Roman" w:eastAsia="Times New Roman" w:hAnsi="Times New Roman" w:cs="Times New Roman"/>
          <w:sz w:val="24"/>
          <w:szCs w:val="24"/>
          <w:lang w:val="en-US" w:eastAsia="pl-PL"/>
        </w:rPr>
        <w:t>Collection of the diploma and the diploma supplement and/or their possible copies (including in foreign languages) takes place in a stationary form at the Student Service Centre. If the further part of the procedure refers to the receipt of the diploma, it should also be understood as the receipt of the supplement and copies – in accordance with the graduate's application.</w:t>
      </w:r>
    </w:p>
    <w:p w14:paraId="5EF9C401" w14:textId="77777777" w:rsidR="00625B28" w:rsidRPr="006057CC" w:rsidRDefault="00625B28" w:rsidP="00625B28">
      <w:pPr>
        <w:pStyle w:val="ListParagraph"/>
        <w:spacing w:after="0"/>
        <w:ind w:left="360"/>
        <w:jc w:val="both"/>
        <w:rPr>
          <w:rFonts w:ascii="Times New Roman" w:eastAsia="Times New Roman" w:hAnsi="Times New Roman" w:cs="Times New Roman"/>
          <w:sz w:val="24"/>
          <w:szCs w:val="24"/>
          <w:lang w:val="en-US" w:eastAsia="pl-PL"/>
        </w:rPr>
      </w:pPr>
    </w:p>
    <w:p w14:paraId="2EE155EC" w14:textId="77777777" w:rsidR="00625B28" w:rsidRPr="006057CC" w:rsidRDefault="00625B28" w:rsidP="00625B28">
      <w:pPr>
        <w:pStyle w:val="ListParagraph"/>
        <w:numPr>
          <w:ilvl w:val="0"/>
          <w:numId w:val="1"/>
        </w:numPr>
        <w:spacing w:after="0"/>
        <w:ind w:left="360"/>
        <w:jc w:val="both"/>
        <w:rPr>
          <w:rFonts w:ascii="Times New Roman" w:eastAsia="Times New Roman" w:hAnsi="Times New Roman" w:cs="Times New Roman"/>
          <w:sz w:val="24"/>
          <w:szCs w:val="24"/>
          <w:lang w:val="en-US" w:eastAsia="pl-PL"/>
        </w:rPr>
      </w:pPr>
      <w:r w:rsidRPr="006057CC">
        <w:rPr>
          <w:rFonts w:ascii="Times New Roman" w:eastAsia="Times New Roman" w:hAnsi="Times New Roman" w:cs="Times New Roman"/>
          <w:sz w:val="24"/>
          <w:szCs w:val="24"/>
          <w:lang w:val="en-US" w:eastAsia="pl-PL"/>
        </w:rPr>
        <w:t xml:space="preserve">In particularly justified cases, at the request of the Graduate, it is possible to send documents confirming the completion of studies and/or their transcript(s) by post to the indicated address (courier with the additional service "return documents" of the ROD). The application template is available on the </w:t>
      </w:r>
      <w:proofErr w:type="spellStart"/>
      <w:r w:rsidRPr="006057CC">
        <w:rPr>
          <w:rFonts w:ascii="Times New Roman" w:eastAsia="Times New Roman" w:hAnsi="Times New Roman" w:cs="Times New Roman"/>
          <w:sz w:val="24"/>
          <w:szCs w:val="24"/>
          <w:lang w:val="en-US" w:eastAsia="pl-PL"/>
        </w:rPr>
        <w:t>USOSweb</w:t>
      </w:r>
      <w:proofErr w:type="spellEnd"/>
      <w:r w:rsidRPr="006057CC">
        <w:rPr>
          <w:rFonts w:ascii="Times New Roman" w:eastAsia="Times New Roman" w:hAnsi="Times New Roman" w:cs="Times New Roman"/>
          <w:sz w:val="24"/>
          <w:szCs w:val="24"/>
          <w:lang w:val="en-US" w:eastAsia="pl-PL"/>
        </w:rPr>
        <w:t xml:space="preserve"> website.</w:t>
      </w:r>
    </w:p>
    <w:p w14:paraId="15AA065E" w14:textId="77777777" w:rsidR="00625B28" w:rsidRPr="006057CC" w:rsidRDefault="00625B28" w:rsidP="00625B28">
      <w:pPr>
        <w:pStyle w:val="ListParagraph"/>
        <w:ind w:left="360"/>
        <w:rPr>
          <w:rFonts w:ascii="Times New Roman" w:eastAsia="Times New Roman" w:hAnsi="Times New Roman" w:cs="Times New Roman"/>
          <w:sz w:val="24"/>
          <w:szCs w:val="24"/>
          <w:lang w:val="en-US" w:eastAsia="pl-PL"/>
        </w:rPr>
      </w:pPr>
    </w:p>
    <w:p w14:paraId="36C31080" w14:textId="77CA0882" w:rsidR="00625B28" w:rsidRPr="006057CC" w:rsidRDefault="00625B28" w:rsidP="00625B28">
      <w:pPr>
        <w:pStyle w:val="ListParagraph"/>
        <w:numPr>
          <w:ilvl w:val="0"/>
          <w:numId w:val="1"/>
        </w:numPr>
        <w:spacing w:after="0"/>
        <w:ind w:left="360"/>
        <w:jc w:val="both"/>
        <w:rPr>
          <w:rFonts w:ascii="Times New Roman" w:eastAsia="Times New Roman" w:hAnsi="Times New Roman" w:cs="Times New Roman"/>
          <w:sz w:val="24"/>
          <w:szCs w:val="24"/>
          <w:lang w:val="en-US" w:eastAsia="pl-PL"/>
        </w:rPr>
      </w:pPr>
      <w:r w:rsidRPr="006057CC">
        <w:rPr>
          <w:rFonts w:ascii="Times New Roman" w:eastAsia="Times New Roman" w:hAnsi="Times New Roman" w:cs="Times New Roman"/>
          <w:sz w:val="24"/>
          <w:szCs w:val="24"/>
          <w:lang w:val="en-US" w:eastAsia="pl-PL"/>
        </w:rPr>
        <w:t xml:space="preserve">The </w:t>
      </w:r>
      <w:r w:rsidR="006057CC">
        <w:rPr>
          <w:rFonts w:ascii="Times New Roman" w:eastAsia="Times New Roman" w:hAnsi="Times New Roman" w:cs="Times New Roman"/>
          <w:sz w:val="24"/>
          <w:szCs w:val="24"/>
          <w:lang w:val="en-US" w:eastAsia="pl-PL"/>
        </w:rPr>
        <w:t>K</w:t>
      </w:r>
      <w:r w:rsidRPr="006057CC">
        <w:rPr>
          <w:rFonts w:ascii="Times New Roman" w:eastAsia="Times New Roman" w:hAnsi="Times New Roman" w:cs="Times New Roman"/>
          <w:sz w:val="24"/>
          <w:szCs w:val="24"/>
          <w:lang w:val="en-US" w:eastAsia="pl-PL"/>
        </w:rPr>
        <w:t>ra</w:t>
      </w:r>
      <w:r w:rsidR="006057CC">
        <w:rPr>
          <w:rFonts w:ascii="Times New Roman" w:eastAsia="Times New Roman" w:hAnsi="Times New Roman" w:cs="Times New Roman"/>
          <w:sz w:val="24"/>
          <w:szCs w:val="24"/>
          <w:lang w:val="en-US" w:eastAsia="pl-PL"/>
        </w:rPr>
        <w:t>k</w:t>
      </w:r>
      <w:r w:rsidRPr="006057CC">
        <w:rPr>
          <w:rFonts w:ascii="Times New Roman" w:eastAsia="Times New Roman" w:hAnsi="Times New Roman" w:cs="Times New Roman"/>
          <w:sz w:val="24"/>
          <w:szCs w:val="24"/>
          <w:lang w:val="en-US" w:eastAsia="pl-PL"/>
        </w:rPr>
        <w:t>ow University of Economics is not responsible for the loss or damage of the consignment by the postal operator (courier), and in the event of loss or damage to the consignment, the Graduate will be able to apply for a duplicate of the diploma and/or diploma supplement.</w:t>
      </w:r>
    </w:p>
    <w:p w14:paraId="745CDBDC" w14:textId="77777777" w:rsidR="00625B28" w:rsidRPr="006057CC" w:rsidRDefault="00625B28" w:rsidP="00625B28">
      <w:pPr>
        <w:pStyle w:val="ListParagraph"/>
        <w:ind w:left="360"/>
        <w:rPr>
          <w:rFonts w:ascii="Times New Roman" w:eastAsia="Times New Roman" w:hAnsi="Times New Roman" w:cs="Times New Roman"/>
          <w:sz w:val="24"/>
          <w:szCs w:val="24"/>
          <w:lang w:val="en-US" w:eastAsia="pl-PL"/>
        </w:rPr>
      </w:pPr>
    </w:p>
    <w:p w14:paraId="296B6D33" w14:textId="77777777" w:rsidR="00625B28" w:rsidRPr="006057CC" w:rsidRDefault="00625B28" w:rsidP="00625B28">
      <w:pPr>
        <w:pStyle w:val="ListParagraph"/>
        <w:numPr>
          <w:ilvl w:val="0"/>
          <w:numId w:val="1"/>
        </w:numPr>
        <w:spacing w:after="0"/>
        <w:ind w:left="360"/>
        <w:jc w:val="both"/>
        <w:rPr>
          <w:rFonts w:ascii="Times New Roman" w:eastAsia="Times New Roman" w:hAnsi="Times New Roman" w:cs="Times New Roman"/>
          <w:sz w:val="24"/>
          <w:szCs w:val="24"/>
          <w:lang w:val="en-US" w:eastAsia="pl-PL"/>
        </w:rPr>
      </w:pPr>
      <w:r w:rsidRPr="006057CC">
        <w:rPr>
          <w:rFonts w:ascii="Times New Roman" w:eastAsia="Times New Roman" w:hAnsi="Times New Roman" w:cs="Times New Roman"/>
          <w:sz w:val="24"/>
          <w:szCs w:val="24"/>
          <w:lang w:val="en-US" w:eastAsia="pl-PL"/>
        </w:rPr>
        <w:t>The above guidelines apply accordingly to the receipt of the relevant certificates of the result of the diploma examination.</w:t>
      </w:r>
    </w:p>
    <w:p w14:paraId="1949151F" w14:textId="77777777" w:rsidR="00625B28" w:rsidRPr="006057CC" w:rsidRDefault="00625B28" w:rsidP="00625B28">
      <w:pPr>
        <w:pStyle w:val="ListParagraph"/>
        <w:ind w:left="360"/>
        <w:rPr>
          <w:rFonts w:ascii="Times New Roman" w:eastAsia="Times New Roman" w:hAnsi="Times New Roman" w:cs="Times New Roman"/>
          <w:sz w:val="24"/>
          <w:szCs w:val="24"/>
          <w:lang w:val="en-US" w:eastAsia="pl-PL"/>
        </w:rPr>
      </w:pPr>
    </w:p>
    <w:p w14:paraId="23BC06B4" w14:textId="77777777" w:rsidR="00625B28" w:rsidRPr="006057CC" w:rsidRDefault="00625B28" w:rsidP="00625B28">
      <w:pPr>
        <w:pStyle w:val="ListParagraph"/>
        <w:numPr>
          <w:ilvl w:val="0"/>
          <w:numId w:val="1"/>
        </w:numPr>
        <w:spacing w:after="0"/>
        <w:ind w:left="360"/>
        <w:jc w:val="both"/>
        <w:rPr>
          <w:rFonts w:ascii="Times New Roman" w:eastAsia="Times New Roman" w:hAnsi="Times New Roman" w:cs="Times New Roman"/>
          <w:sz w:val="24"/>
          <w:szCs w:val="24"/>
          <w:lang w:val="en-US" w:eastAsia="pl-PL"/>
        </w:rPr>
      </w:pPr>
      <w:r w:rsidRPr="006057CC">
        <w:rPr>
          <w:rFonts w:ascii="Times New Roman" w:eastAsia="Times New Roman" w:hAnsi="Times New Roman" w:cs="Times New Roman"/>
          <w:sz w:val="24"/>
          <w:szCs w:val="24"/>
          <w:lang w:val="en-US" w:eastAsia="pl-PL"/>
        </w:rPr>
        <w:t>In the event of a change in the regulations concerning or affecting the Diploma Acceptance Procedure, the above rules will be immediately modified and communicated to Students and Graduates.</w:t>
      </w:r>
    </w:p>
    <w:p w14:paraId="7F59E2F5" w14:textId="77777777" w:rsidR="00625B28" w:rsidRPr="006057CC" w:rsidRDefault="00625B28" w:rsidP="00625B28">
      <w:pPr>
        <w:spacing w:after="0"/>
        <w:rPr>
          <w:rFonts w:ascii="Times New Roman" w:hAnsi="Times New Roman" w:cs="Times New Roman"/>
          <w:sz w:val="24"/>
          <w:szCs w:val="24"/>
          <w:lang w:val="en-US"/>
        </w:rPr>
      </w:pPr>
    </w:p>
    <w:p w14:paraId="3664BA5B" w14:textId="77777777" w:rsidR="00625B28" w:rsidRPr="006057CC" w:rsidRDefault="00625B28" w:rsidP="00625B28">
      <w:pPr>
        <w:rPr>
          <w:rFonts w:ascii="Times New Roman" w:hAnsi="Times New Roman" w:cs="Times New Roman"/>
          <w:sz w:val="24"/>
          <w:szCs w:val="24"/>
          <w:lang w:val="en-US"/>
        </w:rPr>
      </w:pPr>
    </w:p>
    <w:p w14:paraId="538997FA" w14:textId="6793FC3C" w:rsidR="00625B28" w:rsidRPr="006057CC" w:rsidRDefault="00625B28">
      <w:pPr>
        <w:rPr>
          <w:lang w:val="en-US"/>
        </w:rPr>
      </w:pPr>
    </w:p>
    <w:sectPr w:rsidR="00625B28" w:rsidRPr="006057C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7466BB"/>
    <w:multiLevelType w:val="hybridMultilevel"/>
    <w:tmpl w:val="16180A9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41383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5B28"/>
    <w:rsid w:val="004B7CF9"/>
    <w:rsid w:val="006057CC"/>
    <w:rsid w:val="00625B28"/>
    <w:rsid w:val="00A37A31"/>
    <w:rsid w:val="00E16BC3"/>
  </w:rsids>
  <m:mathPr>
    <m:mathFont m:val="Cambria Math"/>
    <m:brkBin m:val="before"/>
    <m:brkBinSub m:val="--"/>
    <m:smallFrac m:val="0"/>
    <m:dispDef/>
    <m:lMargin m:val="0"/>
    <m:rMargin m:val="0"/>
    <m:defJc m:val="centerGroup"/>
    <m:wrapIndent m:val="1440"/>
    <m:intLim m:val="subSup"/>
    <m:naryLim m:val="undOvr"/>
  </m:mathPr>
  <w:themeFontLang w:val="pl-PL"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33CAF"/>
  <w15:chartTrackingRefBased/>
  <w15:docId w15:val="{EF7DCD14-0BED-4C6F-9A6E-89EA16987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5B28"/>
    <w:pPr>
      <w:spacing w:line="259" w:lineRule="auto"/>
    </w:pPr>
    <w:rPr>
      <w:kern w:val="0"/>
      <w:sz w:val="22"/>
      <w:szCs w:val="22"/>
      <w14:ligatures w14:val="none"/>
    </w:rPr>
  </w:style>
  <w:style w:type="paragraph" w:styleId="Heading1">
    <w:name w:val="heading 1"/>
    <w:basedOn w:val="Normal"/>
    <w:next w:val="Normal"/>
    <w:link w:val="Heading1Char"/>
    <w:uiPriority w:val="9"/>
    <w:qFormat/>
    <w:rsid w:val="00625B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25B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25B2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25B2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25B2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25B2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5B2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5B2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5B2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5B2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25B2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25B2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25B2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25B2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25B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5B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5B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5B28"/>
    <w:rPr>
      <w:rFonts w:eastAsiaTheme="majorEastAsia" w:cstheme="majorBidi"/>
      <w:color w:val="272727" w:themeColor="text1" w:themeTint="D8"/>
    </w:rPr>
  </w:style>
  <w:style w:type="paragraph" w:styleId="Title">
    <w:name w:val="Title"/>
    <w:basedOn w:val="Normal"/>
    <w:next w:val="Normal"/>
    <w:link w:val="TitleChar"/>
    <w:uiPriority w:val="10"/>
    <w:qFormat/>
    <w:rsid w:val="00625B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5B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5B2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5B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5B28"/>
    <w:pPr>
      <w:spacing w:before="160"/>
      <w:jc w:val="center"/>
    </w:pPr>
    <w:rPr>
      <w:i/>
      <w:iCs/>
      <w:color w:val="404040" w:themeColor="text1" w:themeTint="BF"/>
    </w:rPr>
  </w:style>
  <w:style w:type="character" w:customStyle="1" w:styleId="QuoteChar">
    <w:name w:val="Quote Char"/>
    <w:basedOn w:val="DefaultParagraphFont"/>
    <w:link w:val="Quote"/>
    <w:uiPriority w:val="29"/>
    <w:rsid w:val="00625B28"/>
    <w:rPr>
      <w:i/>
      <w:iCs/>
      <w:color w:val="404040" w:themeColor="text1" w:themeTint="BF"/>
    </w:rPr>
  </w:style>
  <w:style w:type="paragraph" w:styleId="ListParagraph">
    <w:name w:val="List Paragraph"/>
    <w:basedOn w:val="Normal"/>
    <w:uiPriority w:val="34"/>
    <w:qFormat/>
    <w:rsid w:val="00625B28"/>
    <w:pPr>
      <w:ind w:left="720"/>
      <w:contextualSpacing/>
    </w:pPr>
  </w:style>
  <w:style w:type="character" w:styleId="IntenseEmphasis">
    <w:name w:val="Intense Emphasis"/>
    <w:basedOn w:val="DefaultParagraphFont"/>
    <w:uiPriority w:val="21"/>
    <w:qFormat/>
    <w:rsid w:val="00625B28"/>
    <w:rPr>
      <w:i/>
      <w:iCs/>
      <w:color w:val="0F4761" w:themeColor="accent1" w:themeShade="BF"/>
    </w:rPr>
  </w:style>
  <w:style w:type="paragraph" w:styleId="IntenseQuote">
    <w:name w:val="Intense Quote"/>
    <w:basedOn w:val="Normal"/>
    <w:next w:val="Normal"/>
    <w:link w:val="IntenseQuoteChar"/>
    <w:uiPriority w:val="30"/>
    <w:qFormat/>
    <w:rsid w:val="00625B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25B28"/>
    <w:rPr>
      <w:i/>
      <w:iCs/>
      <w:color w:val="0F4761" w:themeColor="accent1" w:themeShade="BF"/>
    </w:rPr>
  </w:style>
  <w:style w:type="character" w:styleId="IntenseReference">
    <w:name w:val="Intense Reference"/>
    <w:basedOn w:val="DefaultParagraphFont"/>
    <w:uiPriority w:val="32"/>
    <w:qFormat/>
    <w:rsid w:val="00625B28"/>
    <w:rPr>
      <w:b/>
      <w:bCs/>
      <w:smallCaps/>
      <w:color w:val="0F4761" w:themeColor="accent1" w:themeShade="BF"/>
      <w:spacing w:val="5"/>
    </w:rPr>
  </w:style>
  <w:style w:type="character" w:styleId="PlaceholderText">
    <w:name w:val="Placeholder Text"/>
    <w:basedOn w:val="DefaultParagraphFont"/>
    <w:uiPriority w:val="99"/>
    <w:semiHidden/>
    <w:rsid w:val="006057CC"/>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198</Words>
  <Characters>1135</Characters>
  <Application>Microsoft Office Word</Application>
  <DocSecurity>0</DocSecurity>
  <Lines>9</Lines>
  <Paragraphs>2</Paragraphs>
  <ScaleCrop>false</ScaleCrop>
  <Company>Uniwersytet Ekonomiczny w Krakowie</Company>
  <LinksUpToDate>false</LinksUpToDate>
  <CharactersWithSpaces>1331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Halina Nosal</dc:creator>
  <cp:keywords/>
  <dc:description/>
  <cp:lastModifiedBy>Marcin D</cp:lastModifiedBy>
  <cp:revision>1</cp:revision>
  <dcterms:created xsi:type="dcterms:W3CDTF">2025-09-22T06:54:00Z</dcterms:created>
  <dcterms:modified xsi:type="dcterms:W3CDTF">2026-02-22T19:29:00Z</dcterms:modified>
</cp:coreProperties>
</file>